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sz w:val="28"/>
          <w:szCs w:val="28"/>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b w:val="1"/>
          <w:sz w:val="28"/>
          <w:szCs w:val="28"/>
        </w:rPr>
      </w:pPr>
      <w:r w:rsidDel="00000000" w:rsidR="00000000" w:rsidRPr="00000000">
        <w:rPr>
          <w:b w:val="1"/>
          <w:sz w:val="28"/>
          <w:szCs w:val="28"/>
          <w:rtl w:val="0"/>
        </w:rPr>
        <w:t xml:space="preserve">Template Safety Equipment Checklist</w:t>
      </w:r>
    </w:p>
    <w:p w:rsidR="00000000" w:rsidDel="00000000" w:rsidP="00000000" w:rsidRDefault="00000000" w:rsidRPr="00000000" w14:paraId="0000000C">
      <w:pPr>
        <w:spacing w:after="240" w:before="240" w:lineRule="auto"/>
        <w:rPr/>
      </w:pPr>
      <w:r w:rsidDel="00000000" w:rsidR="00000000" w:rsidRPr="00000000">
        <w:rPr>
          <w:highlight w:val="yellow"/>
          <w:rtl w:val="0"/>
        </w:rPr>
        <w:t xml:space="preserve">The recovery home</w:t>
      </w:r>
      <w:r w:rsidDel="00000000" w:rsidR="00000000" w:rsidRPr="00000000">
        <w:rPr>
          <w:rtl w:val="0"/>
        </w:rPr>
        <w:t xml:space="preserve"> will use the following process to ensure that safety equipment is in good working condition.  Any resident who notices that a safety equipment item is in bad repair or needs to be replaced will submit a request for maintenance to be addressed immediately by the recovery home. </w:t>
      </w:r>
    </w:p>
    <w:p w:rsidR="00000000" w:rsidDel="00000000" w:rsidP="00000000" w:rsidRDefault="00000000" w:rsidRPr="00000000" w14:paraId="0000000D">
      <w:pPr>
        <w:spacing w:after="240" w:before="240" w:lineRule="auto"/>
        <w:rPr/>
      </w:pPr>
      <w:r w:rsidDel="00000000" w:rsidR="00000000" w:rsidRPr="00000000">
        <w:rPr>
          <w:rtl w:val="0"/>
        </w:rPr>
        <w:t xml:space="preserve"> All smoke detectors will be checked every six months by operator. Checks will be recorded using the following charts.</w:t>
      </w:r>
    </w:p>
    <w:p w:rsidR="00000000" w:rsidDel="00000000" w:rsidP="00000000" w:rsidRDefault="00000000" w:rsidRPr="00000000" w14:paraId="0000000E">
      <w:pPr>
        <w:spacing w:after="240" w:before="240" w:lineRule="auto"/>
        <w:rPr/>
      </w:pPr>
      <w:r w:rsidDel="00000000" w:rsidR="00000000" w:rsidRPr="00000000">
        <w:rPr>
          <w:rtl w:val="0"/>
        </w:rPr>
        <w:t xml:space="preserve"> Detector location:</w:t>
      </w:r>
    </w:p>
    <w:p w:rsidR="00000000" w:rsidDel="00000000" w:rsidP="00000000" w:rsidRDefault="00000000" w:rsidRPr="00000000" w14:paraId="0000000F">
      <w:pPr>
        <w:spacing w:after="240" w:before="240" w:lineRule="auto"/>
        <w:rPr/>
      </w:pPr>
      <w:r w:rsidDel="00000000" w:rsidR="00000000" w:rsidRPr="00000000">
        <w:rPr>
          <w:rtl w:val="0"/>
        </w:rPr>
        <w:t xml:space="preserve">Installed date:</w:t>
      </w:r>
    </w:p>
    <w:tbl>
      <w:tblPr>
        <w:tblStyle w:val="Table1"/>
        <w:tblW w:w="5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2925"/>
        <w:tblGridChange w:id="0">
          <w:tblGrid>
            <w:gridCol w:w="2805"/>
            <w:gridCol w:w="2925"/>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0">
            <w:pPr>
              <w:spacing w:after="240" w:before="240" w:lineRule="auto"/>
              <w:rPr/>
            </w:pPr>
            <w:r w:rsidDel="00000000" w:rsidR="00000000" w:rsidRPr="00000000">
              <w:rPr>
                <w:rtl w:val="0"/>
              </w:rPr>
              <w:t xml:space="preserve">Date Checked</w:t>
            </w:r>
          </w:p>
        </w:tc>
        <w:tc>
          <w:tcPr>
            <w:tcBorders>
              <w:top w:color="000000" w:space="0" w:sz="8" w:val="single"/>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1">
            <w:pPr>
              <w:spacing w:after="240" w:before="240" w:lineRule="auto"/>
              <w:rPr/>
            </w:pPr>
            <w:r w:rsidDel="00000000" w:rsidR="00000000" w:rsidRPr="00000000">
              <w:rPr>
                <w:rtl w:val="0"/>
              </w:rPr>
              <w:t xml:space="preserve">Initials</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2">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3">
            <w:pPr>
              <w:spacing w:after="240" w:before="240" w:lineRule="auto"/>
              <w:rPr/>
            </w:pPr>
            <w:r w:rsidDel="00000000" w:rsidR="00000000" w:rsidRPr="00000000">
              <w:rPr>
                <w:rtl w:val="0"/>
              </w:rPr>
              <w:t xml:space="preserve"> </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4">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5">
            <w:pPr>
              <w:spacing w:after="240" w:before="240" w:lineRule="auto"/>
              <w:rPr/>
            </w:pPr>
            <w:r w:rsidDel="00000000" w:rsidR="00000000" w:rsidRPr="00000000">
              <w:rPr>
                <w:rtl w:val="0"/>
              </w:rPr>
              <w:t xml:space="preserve"> </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6">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7">
            <w:pPr>
              <w:spacing w:after="240" w:before="240" w:lineRule="auto"/>
              <w:rPr/>
            </w:pPr>
            <w:r w:rsidDel="00000000" w:rsidR="00000000" w:rsidRPr="00000000">
              <w:rPr>
                <w:rtl w:val="0"/>
              </w:rPr>
              <w:t xml:space="preserve"> </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8">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9">
            <w:pPr>
              <w:spacing w:after="240" w:before="240" w:lineRule="auto"/>
              <w:rPr/>
            </w:pPr>
            <w:r w:rsidDel="00000000" w:rsidR="00000000" w:rsidRPr="00000000">
              <w:rPr>
                <w:rtl w:val="0"/>
              </w:rPr>
              <w:t xml:space="preserve"> </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A">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B">
            <w:pPr>
              <w:spacing w:after="240" w:before="240" w:lineRule="auto"/>
              <w:rPr/>
            </w:pPr>
            <w:r w:rsidDel="00000000" w:rsidR="00000000" w:rsidRPr="00000000">
              <w:rPr>
                <w:rtl w:val="0"/>
              </w:rPr>
              <w:t xml:space="preserve"> </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C">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D">
            <w:pPr>
              <w:spacing w:after="240" w:before="240" w:lineRule="auto"/>
              <w:rPr/>
            </w:pPr>
            <w:r w:rsidDel="00000000" w:rsidR="00000000" w:rsidRPr="00000000">
              <w:rPr>
                <w:rtl w:val="0"/>
              </w:rPr>
              <w:t xml:space="preserve"> </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E">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1F">
            <w:pPr>
              <w:spacing w:after="240" w:before="240" w:lineRule="auto"/>
              <w:rPr/>
            </w:pPr>
            <w:r w:rsidDel="00000000" w:rsidR="00000000" w:rsidRPr="00000000">
              <w:rPr>
                <w:rtl w:val="0"/>
              </w:rPr>
              <w:t xml:space="preserve"> </w:t>
            </w:r>
          </w:p>
        </w:tc>
      </w:tr>
    </w:tbl>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t xml:space="preserve">          </w:t>
        <w:tab/>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 </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