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88"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All Requests for Access to edit this template will be denied so the template can be used by others.  </w:t>
      </w:r>
    </w:p>
    <w:p w:rsidR="00000000" w:rsidDel="00000000" w:rsidP="00000000" w:rsidRDefault="00000000" w:rsidRPr="00000000" w14:paraId="00000002">
      <w:pPr>
        <w:spacing w:after="0" w:line="288" w:lineRule="auto"/>
        <w:jc w:val="center"/>
        <w:rPr>
          <w:rFonts w:ascii="Arial" w:cs="Arial" w:eastAsia="Arial" w:hAnsi="Arial"/>
          <w:sz w:val="20"/>
          <w:szCs w:val="20"/>
        </w:rPr>
      </w:pPr>
      <w:r w:rsidDel="00000000" w:rsidR="00000000" w:rsidRPr="00000000">
        <w:rPr>
          <w:rFonts w:ascii="Arial" w:cs="Arial" w:eastAsia="Arial" w:hAnsi="Arial"/>
          <w:b w:val="1"/>
          <w:sz w:val="28"/>
          <w:szCs w:val="28"/>
          <w:rtl w:val="0"/>
        </w:rPr>
        <w:t xml:space="preserve">To get an editable copy to use click “File” and “Download”.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This document is a template.</w:t>
      </w:r>
    </w:p>
    <w:p w:rsidR="00000000" w:rsidDel="00000000" w:rsidP="00000000" w:rsidRDefault="00000000" w:rsidRPr="00000000" w14:paraId="00000004">
      <w:pPr>
        <w:spacing w:after="24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Any templates, tools or other materials and documents are provided for informational purposes only and is not a substitute for professional or legal advice. It is intended to be a general guide and may not cover all legal requirements or considerations relevant to your specific situation.</w:t>
      </w:r>
    </w:p>
    <w:p w:rsidR="00000000" w:rsidDel="00000000" w:rsidP="00000000" w:rsidRDefault="00000000" w:rsidRPr="00000000" w14:paraId="00000005">
      <w:pPr>
        <w:spacing w:after="24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use of such Documents and Tools are entirely at your own risk.</w:t>
      </w:r>
    </w:p>
    <w:p w:rsidR="00000000" w:rsidDel="00000000" w:rsidP="00000000" w:rsidRDefault="00000000" w:rsidRPr="00000000" w14:paraId="00000006">
      <w:pPr>
        <w:spacing w:after="24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Before using or relying on any such document or tool, it is strongly recommended that you consult with a qualified attorney or legal expert to ensure that it is appropriate for your particular needs and complies with all applicable laws and regulations.</w:t>
      </w:r>
    </w:p>
    <w:p w:rsidR="00000000" w:rsidDel="00000000" w:rsidP="00000000" w:rsidRDefault="00000000" w:rsidRPr="00000000" w14:paraId="00000007">
      <w:pPr>
        <w:spacing w:after="24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creators and providers of the documents or tools make no representations or warranties, express or implied, about the accuracy, completeness, or adequacy of the information contained herein. The documents and tools  is provided "as is" and without any warranty of any kind, including but not limited to the warranties of merchantability, fitness for a particular purpose, or non-infringement.</w:t>
      </w:r>
    </w:p>
    <w:p w:rsidR="00000000" w:rsidDel="00000000" w:rsidP="00000000" w:rsidRDefault="00000000" w:rsidRPr="00000000" w14:paraId="00000008">
      <w:pPr>
        <w:spacing w:after="24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no event shall the creators and providers of such documents or tools be liable for any damages, including without limitation, direct, indirect, incidental, special, consequential, or punitive damages, arising out of the use or inability to use the documents or tools.</w:t>
      </w:r>
    </w:p>
    <w:p w:rsidR="00000000" w:rsidDel="00000000" w:rsidP="00000000" w:rsidRDefault="00000000" w:rsidRPr="00000000" w14:paraId="00000009">
      <w:pPr>
        <w:spacing w:after="24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By using the documents and tools, you acknowledge and agree that you have read, understood, and accepted the terms of this disclaimer. If you do not agree with these terms, you should not use the document and/or tools and should seek legal advice from a qualified attorney for your specific needs.</w:t>
      </w:r>
    </w:p>
    <w:p w:rsidR="00000000" w:rsidDel="00000000" w:rsidP="00000000" w:rsidRDefault="00000000" w:rsidRPr="00000000" w14:paraId="0000000A">
      <w:pPr>
        <w:spacing w:after="240" w:before="240" w:line="276" w:lineRule="auto"/>
        <w:rPr>
          <w:rFonts w:ascii="Open Sans" w:cs="Open Sans" w:eastAsia="Open Sans" w:hAnsi="Open Sans"/>
          <w:sz w:val="24"/>
          <w:szCs w:val="24"/>
        </w:rPr>
      </w:pPr>
      <w:r w:rsidDel="00000000" w:rsidR="00000000" w:rsidRPr="00000000">
        <w:rPr>
          <w:rFonts w:ascii="Arial" w:cs="Arial" w:eastAsia="Arial" w:hAnsi="Arial"/>
          <w:sz w:val="20"/>
          <w:szCs w:val="20"/>
          <w:rtl w:val="0"/>
        </w:rPr>
        <w:t xml:space="preserve">Please note that laws and regulations may vary by jurisdiction, and the document and tools provided may not be suitable for all situations. It is your responsibility to ensure compliance with all relevant laws and seek legal counsel as needed.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sz w:val="28"/>
          <w:szCs w:val="28"/>
          <w:rtl w:val="0"/>
        </w:rPr>
        <w:t xml:space="preserve">Template</w:t>
      </w:r>
      <w:r w:rsidDel="00000000" w:rsidR="00000000" w:rsidRPr="00000000">
        <w:rPr>
          <w:rFonts w:ascii="Open Sans" w:cs="Open Sans" w:eastAsia="Open Sans" w:hAnsi="Open Sans"/>
          <w:b w:val="1"/>
          <w:i w:val="0"/>
          <w:smallCaps w:val="0"/>
          <w:strike w:val="0"/>
          <w:color w:val="000000"/>
          <w:sz w:val="28"/>
          <w:szCs w:val="28"/>
          <w:u w:val="none"/>
          <w:shd w:fill="auto" w:val="clear"/>
          <w:vertAlign w:val="baseline"/>
          <w:rtl w:val="0"/>
        </w:rPr>
        <w:t xml:space="preserve"> Communicable Disease/Infection Control Policy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As a part of </w:t>
      </w:r>
      <w:r w:rsidDel="00000000" w:rsidR="00000000" w:rsidRPr="00000000">
        <w:rPr>
          <w:rFonts w:ascii="Open Sans" w:cs="Open Sans" w:eastAsia="Open Sans" w:hAnsi="Open Sans"/>
          <w:b w:val="0"/>
          <w:i w:val="0"/>
          <w:smallCaps w:val="0"/>
          <w:strike w:val="0"/>
          <w:color w:val="000000"/>
          <w:sz w:val="24"/>
          <w:szCs w:val="24"/>
          <w:highlight w:val="yellow"/>
          <w:u w:val="none"/>
          <w:vertAlign w:val="baseline"/>
          <w:rtl w:val="0"/>
        </w:rPr>
        <w:t xml:space="preserve">House Name</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you will be living together with others in recovery.  People in recovery have the right to keep their personal health conditions private. Therefore, our recovery house or you may not know if someone you are living with has a serious communicable disease.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Therefore, it is recommended that you always follow precautions to avoid the transmission of communicable disease.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It is the policy of </w:t>
      </w:r>
      <w:r w:rsidDel="00000000" w:rsidR="00000000" w:rsidRPr="00000000">
        <w:rPr>
          <w:rFonts w:ascii="Open Sans" w:cs="Open Sans" w:eastAsia="Open Sans" w:hAnsi="Open Sans"/>
          <w:b w:val="0"/>
          <w:i w:val="0"/>
          <w:smallCaps w:val="0"/>
          <w:strike w:val="0"/>
          <w:color w:val="000000"/>
          <w:sz w:val="24"/>
          <w:szCs w:val="24"/>
          <w:highlight w:val="yellow"/>
          <w:u w:val="none"/>
          <w:vertAlign w:val="baseline"/>
          <w:rtl w:val="0"/>
        </w:rPr>
        <w:t xml:space="preserve">Name of House</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that standard precautions will be utilized by recovery housing </w:t>
      </w:r>
      <w:r w:rsidDel="00000000" w:rsidR="00000000" w:rsidRPr="00000000">
        <w:rPr>
          <w:rFonts w:ascii="Open Sans" w:cs="Open Sans" w:eastAsia="Open Sans" w:hAnsi="Open Sans"/>
          <w:sz w:val="24"/>
          <w:szCs w:val="24"/>
          <w:rtl w:val="0"/>
        </w:rPr>
        <w:t xml:space="preserve">personnel</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and residents in the handling/disposal of hazardous materials</w:t>
      </w:r>
      <w:r w:rsidDel="00000000" w:rsidR="00000000" w:rsidRPr="00000000">
        <w:rPr>
          <w:rFonts w:ascii="Open Sans" w:cs="Open Sans" w:eastAsia="Open Sans" w:hAnsi="Open Sans"/>
          <w:sz w:val="24"/>
          <w:szCs w:val="24"/>
          <w:rtl w:val="0"/>
        </w:rPr>
        <w:t xml:space="preserve">.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Open Sans" w:cs="Open Sans" w:eastAsia="Open Sans" w:hAnsi="Open Sans"/>
          <w:b w:val="0"/>
          <w:i w:val="0"/>
          <w:smallCaps w:val="0"/>
          <w:strike w:val="0"/>
          <w:color w:val="000000"/>
          <w:sz w:val="24"/>
          <w:szCs w:val="24"/>
          <w:highlight w:val="yellow"/>
          <w:u w:val="none"/>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1. First-aid kits will be available at each site for use in cleanup of hazardous/infectious waste. Appropriate cleaning supplies are also </w:t>
      </w:r>
      <w:r w:rsidDel="00000000" w:rsidR="00000000" w:rsidRPr="00000000">
        <w:rPr>
          <w:rFonts w:ascii="Open Sans" w:cs="Open Sans" w:eastAsia="Open Sans" w:hAnsi="Open Sans"/>
          <w:sz w:val="24"/>
          <w:szCs w:val="24"/>
          <w:rtl w:val="0"/>
        </w:rPr>
        <w:t xml:space="preserve">provided to all residents that can be used for appropriate cleaning of hazardous waste.  Basic instructions on how to clean common hazardous/infectious waste are located in the first aid kit.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2. </w:t>
      </w:r>
      <w:r w:rsidDel="00000000" w:rsidR="00000000" w:rsidRPr="00000000">
        <w:rPr>
          <w:rFonts w:ascii="Open Sans" w:cs="Open Sans" w:eastAsia="Open Sans" w:hAnsi="Open Sans"/>
          <w:sz w:val="24"/>
          <w:szCs w:val="24"/>
          <w:rtl w:val="0"/>
        </w:rPr>
        <w:t xml:space="preserve">Residents, staff, volunteers and all other personnel are expected to follow the appropriate instructions when cleaning and disposal of hazardous waste.  If anyone has questions on how to clean potentially hazardous or infectious waste, they should ask</w:t>
      </w:r>
      <w:r w:rsidDel="00000000" w:rsidR="00000000" w:rsidRPr="00000000">
        <w:rPr>
          <w:rFonts w:ascii="Open Sans" w:cs="Open Sans" w:eastAsia="Open Sans" w:hAnsi="Open Sans"/>
          <w:sz w:val="24"/>
          <w:szCs w:val="24"/>
          <w:highlight w:val="yellow"/>
          <w:rtl w:val="0"/>
        </w:rPr>
        <w:t xml:space="preserve"> their house manager.</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3. All residents who are prescribed sharps or similar items for disease management are expected to dispose of such materials appropriately according to the prescriber’s instructions and in appropriate manner for household use.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sz w:val="24"/>
          <w:szCs w:val="24"/>
          <w:rtl w:val="0"/>
        </w:rPr>
        <w:t xml:space="preserve">4</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All staff shall receive training regarding the prevention and control of infection and communicable diseases, and the appropriate use of standard precautions.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sz w:val="24"/>
          <w:szCs w:val="24"/>
          <w:rtl w:val="0"/>
        </w:rPr>
        <w:t xml:space="preserve">5</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All residents are informed of expectations around the spread of communicable disease and general expectations regarding reducing the possible spread of such disease</w:t>
      </w:r>
      <w:r w:rsidDel="00000000" w:rsidR="00000000" w:rsidRPr="00000000">
        <w:rPr>
          <w:rFonts w:ascii="Open Sans" w:cs="Open Sans" w:eastAsia="Open Sans" w:hAnsi="Open Sans"/>
          <w:sz w:val="24"/>
          <w:szCs w:val="24"/>
          <w:rtl w:val="0"/>
        </w:rPr>
        <w:t xml:space="preserve">.  Residents are recommended to wash hands frequently, maintain a clean environment, use appropriate cleaning products, and avoid sharing utensils and personal care items with others.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sz w:val="24"/>
          <w:szCs w:val="24"/>
          <w:rtl w:val="0"/>
        </w:rPr>
        <w:t xml:space="preserve">6</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Any resident who discloses </w:t>
      </w:r>
      <w:r w:rsidDel="00000000" w:rsidR="00000000" w:rsidRPr="00000000">
        <w:rPr>
          <w:rFonts w:ascii="Open Sans" w:cs="Open Sans" w:eastAsia="Open Sans" w:hAnsi="Open Sans"/>
          <w:b w:val="0"/>
          <w:i w:val="0"/>
          <w:smallCaps w:val="0"/>
          <w:strike w:val="0"/>
          <w:color w:val="000000"/>
          <w:sz w:val="24"/>
          <w:szCs w:val="24"/>
          <w:highlight w:val="yellow"/>
          <w:u w:val="none"/>
          <w:vertAlign w:val="baseline"/>
          <w:rtl w:val="0"/>
        </w:rPr>
        <w:t xml:space="preserve">to name of house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that he/she/they may have a communicable disease will be connected to a health care provider or public health department, as appropriate.   The resident will be e</w:t>
      </w:r>
      <w:r w:rsidDel="00000000" w:rsidR="00000000" w:rsidRPr="00000000">
        <w:rPr>
          <w:rFonts w:ascii="Open Sans" w:cs="Open Sans" w:eastAsia="Open Sans" w:hAnsi="Open Sans"/>
          <w:sz w:val="24"/>
          <w:szCs w:val="24"/>
          <w:rtl w:val="0"/>
        </w:rPr>
        <w:t xml:space="preserve">xpected to follow the instructions of the public health department or health care provider.</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Date Approved:</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__________</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Date Updated:</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__________</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sicParagraph" w:customStyle="1">
    <w:name w:val="[Basic Paragraph]"/>
    <w:basedOn w:val="Normal"/>
    <w:uiPriority w:val="99"/>
    <w:rsid w:val="00982C2B"/>
    <w:pPr>
      <w:autoSpaceDE w:val="0"/>
      <w:autoSpaceDN w:val="0"/>
      <w:adjustRightInd w:val="0"/>
      <w:spacing w:after="0" w:line="288" w:lineRule="auto"/>
      <w:textAlignment w:val="center"/>
    </w:pPr>
    <w:rPr>
      <w:rFonts w:ascii="MinionPro-Regular" w:cs="MinionPro-Regular" w:hAnsi="MinionPro-Regular"/>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gv5xVUC9ZBdzB4fPN9kRbBpQyA==">CgMxLjA4AHIhMVFOUG9qY0szUWhfSF9WZnVCTmszQlhvaHRSOW9BYkwz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2019-07-17T18:24:00Z</dcterms:created>
  <dc:creator>Uele Boxill</dc:creator>
</cp:coreProperties>
</file>